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67" w:rsidRPr="009E0CE9" w:rsidRDefault="00341F39" w:rsidP="00E2289C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 w:rsidR="00BB0622" w:rsidRPr="009E0CE9">
        <w:rPr>
          <w:rFonts w:asciiTheme="minorEastAsia" w:eastAsiaTheme="minorEastAsia" w:hAnsiTheme="minorEastAsia" w:hint="eastAsia"/>
          <w:sz w:val="24"/>
        </w:rPr>
        <w:t>２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E95076" w:rsidRPr="009E0CE9" w:rsidRDefault="00E95076" w:rsidP="00B73267">
      <w:pPr>
        <w:jc w:val="center"/>
        <w:rPr>
          <w:rFonts w:asciiTheme="minorEastAsia" w:eastAsiaTheme="minorEastAsia" w:hAnsiTheme="minorEastAsia"/>
          <w:sz w:val="24"/>
        </w:rPr>
      </w:pPr>
    </w:p>
    <w:p w:rsidR="00B73267" w:rsidRPr="009E0CE9" w:rsidRDefault="009B3777" w:rsidP="00B73267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会社概</w:t>
      </w:r>
      <w:r w:rsidR="00B73267" w:rsidRPr="009E0CE9">
        <w:rPr>
          <w:rFonts w:asciiTheme="minorEastAsia" w:eastAsiaTheme="minorEastAsia" w:hAnsiTheme="minorEastAsia" w:hint="eastAsia"/>
          <w:sz w:val="36"/>
        </w:rPr>
        <w:t>要</w:t>
      </w:r>
    </w:p>
    <w:p w:rsidR="0006606E" w:rsidRPr="009E0CE9" w:rsidRDefault="0006606E" w:rsidP="00B73267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5670"/>
      </w:tblGrid>
      <w:tr w:rsidR="00280EBD" w:rsidRPr="009E0CE9" w:rsidTr="00FB0420">
        <w:trPr>
          <w:trHeight w:val="619"/>
        </w:trPr>
        <w:tc>
          <w:tcPr>
            <w:tcW w:w="992" w:type="dxa"/>
            <w:vMerge w:val="restart"/>
            <w:textDirection w:val="tbRlV"/>
            <w:vAlign w:val="center"/>
          </w:tcPr>
          <w:p w:rsidR="00280EBD" w:rsidRPr="009E0CE9" w:rsidRDefault="00280EBD" w:rsidP="0006606E">
            <w:pPr>
              <w:spacing w:line="360" w:lineRule="auto"/>
              <w:ind w:left="210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E0CE9">
              <w:rPr>
                <w:rFonts w:asciiTheme="minorEastAsia" w:eastAsiaTheme="minorEastAsia" w:hAnsiTheme="minorEastAsia" w:hint="eastAsia"/>
                <w:sz w:val="22"/>
              </w:rPr>
              <w:t>本社</w:t>
            </w:r>
            <w:r w:rsidR="00121A3D">
              <w:rPr>
                <w:rFonts w:asciiTheme="minorEastAsia" w:eastAsiaTheme="minorEastAsia" w:hAnsiTheme="minorEastAsia" w:hint="eastAsia"/>
                <w:sz w:val="22"/>
              </w:rPr>
              <w:t>（本店）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0EBD" w:rsidRPr="009E0CE9" w:rsidTr="00FB0420">
        <w:trPr>
          <w:trHeight w:val="619"/>
        </w:trPr>
        <w:tc>
          <w:tcPr>
            <w:tcW w:w="992" w:type="dxa"/>
            <w:vMerge/>
          </w:tcPr>
          <w:p w:rsidR="00280EBD" w:rsidRPr="009E0CE9" w:rsidRDefault="00280EBD" w:rsidP="00742676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代表者役職・氏名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0EBD" w:rsidRPr="009E0CE9" w:rsidTr="00FB0420">
        <w:trPr>
          <w:trHeight w:val="619"/>
        </w:trPr>
        <w:tc>
          <w:tcPr>
            <w:tcW w:w="992" w:type="dxa"/>
            <w:vMerge/>
          </w:tcPr>
          <w:p w:rsidR="00280EBD" w:rsidRPr="009E0CE9" w:rsidRDefault="00280EBD" w:rsidP="00742676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0EBD" w:rsidRPr="009E0CE9" w:rsidTr="00FB0420">
        <w:trPr>
          <w:trHeight w:val="619"/>
        </w:trPr>
        <w:tc>
          <w:tcPr>
            <w:tcW w:w="992" w:type="dxa"/>
            <w:vMerge w:val="restart"/>
            <w:textDirection w:val="tbRlV"/>
            <w:vAlign w:val="center"/>
          </w:tcPr>
          <w:p w:rsidR="0006606E" w:rsidRPr="009E0CE9" w:rsidRDefault="00121A3D" w:rsidP="00121A3D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本市と契約を締結する営業所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支店（営業所）名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0EBD" w:rsidRPr="009E0CE9" w:rsidTr="00FB0420">
        <w:trPr>
          <w:trHeight w:val="619"/>
        </w:trPr>
        <w:tc>
          <w:tcPr>
            <w:tcW w:w="992" w:type="dxa"/>
            <w:vMerge/>
          </w:tcPr>
          <w:p w:rsidR="00280EBD" w:rsidRPr="009E0CE9" w:rsidRDefault="00280EBD" w:rsidP="00742676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代表者役職・氏名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80EBD" w:rsidRPr="009E0CE9" w:rsidTr="00FB0420">
        <w:trPr>
          <w:trHeight w:val="619"/>
        </w:trPr>
        <w:tc>
          <w:tcPr>
            <w:tcW w:w="992" w:type="dxa"/>
            <w:vMerge/>
          </w:tcPr>
          <w:p w:rsidR="00280EBD" w:rsidRPr="009E0CE9" w:rsidRDefault="00280EBD" w:rsidP="00742676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80EBD" w:rsidRPr="009E0CE9" w:rsidRDefault="00280EBD" w:rsidP="000D2B60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80EBD" w:rsidRPr="009E0CE9" w:rsidRDefault="00280EBD" w:rsidP="000D2B60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62B2" w:rsidRPr="009E0CE9" w:rsidTr="00FB0420">
        <w:trPr>
          <w:trHeight w:val="619"/>
        </w:trPr>
        <w:tc>
          <w:tcPr>
            <w:tcW w:w="3402" w:type="dxa"/>
            <w:gridSpan w:val="2"/>
            <w:vAlign w:val="center"/>
          </w:tcPr>
          <w:p w:rsidR="008D62B2" w:rsidRPr="009E0CE9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D62B2" w:rsidRPr="009E0CE9" w:rsidRDefault="008D62B2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0420" w:rsidRPr="009E0CE9" w:rsidTr="00FB0420">
        <w:trPr>
          <w:trHeight w:val="619"/>
        </w:trPr>
        <w:tc>
          <w:tcPr>
            <w:tcW w:w="3402" w:type="dxa"/>
            <w:gridSpan w:val="2"/>
            <w:vAlign w:val="center"/>
          </w:tcPr>
          <w:p w:rsidR="00FB0420" w:rsidRPr="009E0CE9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0420" w:rsidRPr="009E0CE9" w:rsidRDefault="00FB0420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0420" w:rsidRPr="009E0CE9" w:rsidTr="00FB0420">
        <w:trPr>
          <w:trHeight w:val="619"/>
        </w:trPr>
        <w:tc>
          <w:tcPr>
            <w:tcW w:w="3402" w:type="dxa"/>
            <w:gridSpan w:val="2"/>
            <w:vAlign w:val="center"/>
          </w:tcPr>
          <w:p w:rsidR="00FB0420" w:rsidRPr="009E0CE9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経常利益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0420" w:rsidRPr="009E0CE9" w:rsidRDefault="00FB0420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FB0420" w:rsidRPr="009E0CE9" w:rsidTr="00FB0420">
        <w:trPr>
          <w:trHeight w:val="619"/>
        </w:trPr>
        <w:tc>
          <w:tcPr>
            <w:tcW w:w="3402" w:type="dxa"/>
            <w:gridSpan w:val="2"/>
            <w:vAlign w:val="center"/>
          </w:tcPr>
          <w:p w:rsidR="00FB0420" w:rsidRPr="009E0CE9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流動比率</w:t>
            </w:r>
            <w:r w:rsidRPr="00861CC4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fitText w:val="2160" w:id="1919171330"/>
              </w:rPr>
              <w:t>（流動資産÷流動負債×100</w:t>
            </w:r>
            <w:r w:rsidRPr="00861CC4">
              <w:rPr>
                <w:rFonts w:asciiTheme="minorEastAsia" w:eastAsiaTheme="minorEastAsia" w:hAnsiTheme="minorEastAsia" w:hint="eastAsia"/>
                <w:spacing w:val="67"/>
                <w:w w:val="66"/>
                <w:kern w:val="0"/>
                <w:sz w:val="24"/>
                <w:fitText w:val="2160" w:id="1919171330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0420" w:rsidRPr="009E0CE9" w:rsidRDefault="00FB0420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0420" w:rsidRPr="009E0CE9" w:rsidTr="00FB0420">
        <w:trPr>
          <w:trHeight w:val="4238"/>
        </w:trPr>
        <w:tc>
          <w:tcPr>
            <w:tcW w:w="3402" w:type="dxa"/>
            <w:gridSpan w:val="2"/>
            <w:vAlign w:val="center"/>
          </w:tcPr>
          <w:p w:rsidR="00FB0420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0420" w:rsidRPr="009E0CE9" w:rsidRDefault="00FB0420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B0420" w:rsidRPr="009E0CE9" w:rsidTr="00FB0420">
        <w:trPr>
          <w:trHeight w:val="1691"/>
        </w:trPr>
        <w:tc>
          <w:tcPr>
            <w:tcW w:w="3402" w:type="dxa"/>
            <w:gridSpan w:val="2"/>
            <w:vAlign w:val="center"/>
          </w:tcPr>
          <w:p w:rsidR="00FB0420" w:rsidRDefault="00FB0420" w:rsidP="00496A0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特色・備考等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B0420" w:rsidRPr="009E0CE9" w:rsidRDefault="00FB0420" w:rsidP="00342375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1470" w:rsidRPr="00351470" w:rsidRDefault="00351470" w:rsidP="00351470">
      <w:pPr>
        <w:pStyle w:val="aa"/>
        <w:rPr>
          <w:rFonts w:asciiTheme="minorEastAsia" w:eastAsiaTheme="minorEastAsia" w:hAnsiTheme="minorEastAsia"/>
          <w:sz w:val="22"/>
          <w:szCs w:val="21"/>
        </w:rPr>
      </w:pPr>
    </w:p>
    <w:p w:rsidR="00FB0420" w:rsidRDefault="00FB0420" w:rsidP="00FB0420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※最新の決算書の</w:t>
      </w:r>
      <w:r w:rsidRPr="0034291A">
        <w:rPr>
          <w:rFonts w:asciiTheme="minorEastAsia" w:eastAsiaTheme="minorEastAsia" w:hAnsiTheme="minorEastAsia" w:hint="eastAsia"/>
          <w:sz w:val="22"/>
        </w:rPr>
        <w:t>数値を用いること。</w:t>
      </w:r>
    </w:p>
    <w:p w:rsidR="00351470" w:rsidRDefault="00351470" w:rsidP="00D551F7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FB0420">
        <w:rPr>
          <w:rFonts w:asciiTheme="minorEastAsia" w:eastAsiaTheme="minorEastAsia" w:hAnsiTheme="minorEastAsia" w:hint="eastAsia"/>
          <w:sz w:val="22"/>
        </w:rPr>
        <w:t>流動比率は</w:t>
      </w:r>
      <w:r>
        <w:rPr>
          <w:rFonts w:asciiTheme="minorEastAsia" w:eastAsiaTheme="minorEastAsia" w:hAnsiTheme="minorEastAsia" w:hint="eastAsia"/>
          <w:sz w:val="22"/>
        </w:rPr>
        <w:t>小数第１位（小数点第２位を四捨五入）まで計算すること。（例：72.56% →72.6%）</w:t>
      </w:r>
    </w:p>
    <w:p w:rsidR="0034291A" w:rsidRDefault="0034291A" w:rsidP="00D551F7">
      <w:pPr>
        <w:ind w:firstLineChars="100" w:firstLine="22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※連結親会社の場合は連結財務諸表、連結子会社の場合は、単体の財務諸表を用いること。</w:t>
      </w:r>
    </w:p>
    <w:p w:rsidR="00955E86" w:rsidRDefault="00FB0420" w:rsidP="00FB0420">
      <w:pPr>
        <w:ind w:firstLineChars="100" w:firstLine="2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※上記様式内に記入してください。</w:t>
      </w:r>
    </w:p>
    <w:sectPr w:rsidR="00955E86" w:rsidSect="000B6EDF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CC4" w:rsidRDefault="00861CC4" w:rsidP="001B1516">
      <w:r>
        <w:separator/>
      </w:r>
    </w:p>
  </w:endnote>
  <w:endnote w:type="continuationSeparator" w:id="0">
    <w:p w:rsidR="00861CC4" w:rsidRDefault="00861CC4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CC4" w:rsidRDefault="00861CC4" w:rsidP="001B1516">
      <w:r>
        <w:separator/>
      </w:r>
    </w:p>
  </w:footnote>
  <w:footnote w:type="continuationSeparator" w:id="0">
    <w:p w:rsidR="00861CC4" w:rsidRDefault="00861CC4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B6EDF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61CC4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5E7D-C793-42C4-915A-672F2289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164</cp:revision>
  <cp:lastPrinted>2019-08-07T01:41:00Z</cp:lastPrinted>
  <dcterms:created xsi:type="dcterms:W3CDTF">2016-12-14T01:45:00Z</dcterms:created>
  <dcterms:modified xsi:type="dcterms:W3CDTF">2019-08-07T01:51:00Z</dcterms:modified>
</cp:coreProperties>
</file>