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FDA" w:rsidRDefault="00621FDA">
      <w:bookmarkStart w:id="0" w:name="_GoBack"/>
      <w:bookmarkEnd w:id="0"/>
      <w:r>
        <w:rPr>
          <w:rFonts w:hint="eastAsia"/>
        </w:rPr>
        <w:t>様式第</w:t>
      </w:r>
      <w:r>
        <w:t>1</w:t>
      </w:r>
      <w:r>
        <w:rPr>
          <w:rFonts w:hint="eastAsia"/>
        </w:rPr>
        <w:t>号</w:t>
      </w:r>
      <w:r>
        <w:t>(</w:t>
      </w:r>
      <w:r>
        <w:rPr>
          <w:rFonts w:hint="eastAsia"/>
        </w:rPr>
        <w:t>第</w:t>
      </w:r>
      <w:r>
        <w:t>2</w:t>
      </w:r>
      <w:r>
        <w:rPr>
          <w:rFonts w:hint="eastAsia"/>
        </w:rPr>
        <w:t>条関係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20"/>
        <w:gridCol w:w="6600"/>
      </w:tblGrid>
      <w:tr w:rsidR="00621FDA">
        <w:tblPrEx>
          <w:tblCellMar>
            <w:top w:w="0" w:type="dxa"/>
            <w:bottom w:w="0" w:type="dxa"/>
          </w:tblCellMar>
        </w:tblPrEx>
        <w:trPr>
          <w:trHeight w:val="3600"/>
        </w:trPr>
        <w:tc>
          <w:tcPr>
            <w:tcW w:w="8520" w:type="dxa"/>
            <w:gridSpan w:val="2"/>
            <w:vAlign w:val="center"/>
          </w:tcPr>
          <w:p w:rsidR="00621FDA" w:rsidRDefault="00621FDA">
            <w:pPr>
              <w:ind w:right="210"/>
              <w:jc w:val="right"/>
            </w:pPr>
            <w:r>
              <w:rPr>
                <w:rFonts w:hint="eastAsia"/>
              </w:rPr>
              <w:t xml:space="preserve">　　</w:t>
            </w:r>
            <w:r w:rsidR="00405D04">
              <w:rPr>
                <w:rFonts w:hint="eastAsia"/>
              </w:rPr>
              <w:t>令和７</w:t>
            </w:r>
            <w:r w:rsidR="00560311">
              <w:rPr>
                <w:rFonts w:hint="eastAsia"/>
              </w:rPr>
              <w:t>年</w:t>
            </w:r>
            <w:r w:rsidR="00405D04">
              <w:rPr>
                <w:rFonts w:hint="eastAsia"/>
              </w:rPr>
              <w:t>１０</w:t>
            </w:r>
            <w:r w:rsidR="00560311">
              <w:rPr>
                <w:rFonts w:hint="eastAsia"/>
              </w:rPr>
              <w:t>月</w:t>
            </w:r>
            <w:r w:rsidR="00405D04">
              <w:rPr>
                <w:rFonts w:hint="eastAsia"/>
              </w:rPr>
              <w:t>１</w:t>
            </w:r>
            <w:r>
              <w:rPr>
                <w:rFonts w:hint="eastAsia"/>
              </w:rPr>
              <w:t>日</w:t>
            </w:r>
          </w:p>
          <w:p w:rsidR="00621FDA" w:rsidRDefault="00621FDA"/>
          <w:p w:rsidR="00621FDA" w:rsidRDefault="00621FDA"/>
          <w:p w:rsidR="00621FDA" w:rsidRDefault="00621FDA">
            <w:pPr>
              <w:jc w:val="center"/>
            </w:pPr>
            <w:r>
              <w:rPr>
                <w:rFonts w:hint="eastAsia"/>
                <w:spacing w:val="21"/>
              </w:rPr>
              <w:t>市民参加の公表につい</w:t>
            </w:r>
            <w:r>
              <w:rPr>
                <w:rFonts w:hint="eastAsia"/>
              </w:rPr>
              <w:t>て</w:t>
            </w:r>
          </w:p>
          <w:p w:rsidR="00621FDA" w:rsidRDefault="00621FDA"/>
          <w:p w:rsidR="00621FDA" w:rsidRDefault="00621FDA"/>
          <w:p w:rsidR="00621FDA" w:rsidRDefault="00621FDA">
            <w:r>
              <w:rPr>
                <w:rFonts w:hint="eastAsia"/>
              </w:rPr>
              <w:t xml:space="preserve">　柏原市まちづくり基本条例第</w:t>
            </w:r>
            <w:r>
              <w:t>17</w:t>
            </w:r>
            <w:r>
              <w:rPr>
                <w:rFonts w:hint="eastAsia"/>
              </w:rPr>
              <w:t>条第</w:t>
            </w:r>
            <w:r>
              <w:t>1</w:t>
            </w:r>
            <w:r>
              <w:rPr>
                <w:rFonts w:hint="eastAsia"/>
              </w:rPr>
              <w:t>項、第</w:t>
            </w:r>
            <w:r>
              <w:t>19</w:t>
            </w:r>
            <w:r>
              <w:rPr>
                <w:rFonts w:hint="eastAsia"/>
              </w:rPr>
              <w:t>条第</w:t>
            </w:r>
            <w:r>
              <w:t>1</w:t>
            </w:r>
            <w:r>
              <w:rPr>
                <w:rFonts w:hint="eastAsia"/>
              </w:rPr>
              <w:t>項又は第</w:t>
            </w:r>
            <w:r>
              <w:t>21</w:t>
            </w:r>
            <w:r>
              <w:rPr>
                <w:rFonts w:hint="eastAsia"/>
              </w:rPr>
              <w:t>条第</w:t>
            </w:r>
            <w:r>
              <w:t>1</w:t>
            </w:r>
            <w:r>
              <w:rPr>
                <w:rFonts w:hint="eastAsia"/>
              </w:rPr>
              <w:t>項の規定により、市民参加の方法を次のとおり行うことを公表します。</w:t>
            </w:r>
          </w:p>
          <w:p w:rsidR="00621FDA" w:rsidRDefault="00621FDA"/>
          <w:p w:rsidR="00621FDA" w:rsidRDefault="00621FDA"/>
          <w:p w:rsidR="00621FDA" w:rsidRDefault="00621FDA">
            <w:pPr>
              <w:jc w:val="center"/>
            </w:pPr>
            <w:r>
              <w:rPr>
                <w:rFonts w:hint="eastAsia"/>
              </w:rPr>
              <w:t>記</w:t>
            </w:r>
          </w:p>
        </w:tc>
      </w:tr>
      <w:tr w:rsidR="00621FDA" w:rsidTr="00560311">
        <w:tblPrEx>
          <w:tblCellMar>
            <w:top w:w="0" w:type="dxa"/>
            <w:bottom w:w="0" w:type="dxa"/>
          </w:tblCellMar>
        </w:tblPrEx>
        <w:trPr>
          <w:trHeight w:val="716"/>
        </w:trPr>
        <w:tc>
          <w:tcPr>
            <w:tcW w:w="1920" w:type="dxa"/>
            <w:vAlign w:val="center"/>
          </w:tcPr>
          <w:p w:rsidR="00621FDA" w:rsidRDefault="00621FDA">
            <w:pPr>
              <w:jc w:val="distribute"/>
            </w:pPr>
            <w:r>
              <w:rPr>
                <w:rFonts w:hint="eastAsia"/>
              </w:rPr>
              <w:t>名称</w:t>
            </w:r>
          </w:p>
        </w:tc>
        <w:tc>
          <w:tcPr>
            <w:tcW w:w="6600" w:type="dxa"/>
            <w:vAlign w:val="center"/>
          </w:tcPr>
          <w:p w:rsidR="00621FDA" w:rsidRDefault="00621FDA" w:rsidP="00405D04">
            <w:r>
              <w:rPr>
                <w:rFonts w:hint="eastAsia"/>
              </w:rPr>
              <w:t xml:space="preserve">　</w:t>
            </w:r>
            <w:r w:rsidR="00405D04">
              <w:rPr>
                <w:rFonts w:hint="eastAsia"/>
              </w:rPr>
              <w:t>柏原市</w:t>
            </w:r>
            <w:r w:rsidR="005A06CD">
              <w:rPr>
                <w:rFonts w:hint="eastAsia"/>
              </w:rPr>
              <w:t>下水道事業</w:t>
            </w:r>
            <w:r w:rsidR="00405D04">
              <w:rPr>
                <w:rFonts w:hint="eastAsia"/>
              </w:rPr>
              <w:t>経営戦略改定版（素案）</w:t>
            </w:r>
            <w:r w:rsidR="005A06CD">
              <w:rPr>
                <w:rFonts w:hint="eastAsia"/>
              </w:rPr>
              <w:t>について</w:t>
            </w:r>
          </w:p>
        </w:tc>
      </w:tr>
      <w:tr w:rsidR="00621FDA" w:rsidTr="005A06CD">
        <w:tblPrEx>
          <w:tblCellMar>
            <w:top w:w="0" w:type="dxa"/>
            <w:bottom w:w="0" w:type="dxa"/>
          </w:tblCellMar>
        </w:tblPrEx>
        <w:trPr>
          <w:trHeight w:val="600"/>
        </w:trPr>
        <w:tc>
          <w:tcPr>
            <w:tcW w:w="1920" w:type="dxa"/>
            <w:vAlign w:val="center"/>
          </w:tcPr>
          <w:p w:rsidR="00621FDA" w:rsidRDefault="00621FDA">
            <w:pPr>
              <w:jc w:val="distribute"/>
            </w:pPr>
            <w:r>
              <w:rPr>
                <w:rFonts w:hint="eastAsia"/>
              </w:rPr>
              <w:t>市民参加の方法</w:t>
            </w:r>
          </w:p>
        </w:tc>
        <w:tc>
          <w:tcPr>
            <w:tcW w:w="6600" w:type="dxa"/>
            <w:vAlign w:val="center"/>
          </w:tcPr>
          <w:p w:rsidR="00621FDA" w:rsidRDefault="00621FDA" w:rsidP="005A06CD">
            <w:r>
              <w:rPr>
                <w:rFonts w:hint="eastAsia"/>
              </w:rPr>
              <w:t xml:space="preserve">　</w:t>
            </w:r>
            <w:r w:rsidR="005A06CD">
              <w:rPr>
                <w:rFonts w:hint="eastAsia"/>
              </w:rPr>
              <w:t>意見公募</w:t>
            </w:r>
          </w:p>
        </w:tc>
      </w:tr>
      <w:tr w:rsidR="00621FDA" w:rsidTr="00AD4898">
        <w:tblPrEx>
          <w:tblCellMar>
            <w:top w:w="0" w:type="dxa"/>
            <w:bottom w:w="0" w:type="dxa"/>
          </w:tblCellMar>
        </w:tblPrEx>
        <w:trPr>
          <w:trHeight w:val="2494"/>
        </w:trPr>
        <w:tc>
          <w:tcPr>
            <w:tcW w:w="1920" w:type="dxa"/>
            <w:vAlign w:val="center"/>
          </w:tcPr>
          <w:p w:rsidR="00621FDA" w:rsidRDefault="00621FDA">
            <w:pPr>
              <w:jc w:val="distribute"/>
            </w:pPr>
            <w:r>
              <w:rPr>
                <w:rFonts w:hint="eastAsia"/>
              </w:rPr>
              <w:t>趣旨及び内容等</w:t>
            </w:r>
          </w:p>
        </w:tc>
        <w:tc>
          <w:tcPr>
            <w:tcW w:w="6600" w:type="dxa"/>
            <w:vAlign w:val="center"/>
          </w:tcPr>
          <w:p w:rsidR="00B800B1" w:rsidRDefault="00621FDA" w:rsidP="00B800B1">
            <w:r>
              <w:rPr>
                <w:rFonts w:hint="eastAsia"/>
              </w:rPr>
              <w:t xml:space="preserve">　</w:t>
            </w:r>
            <w:r w:rsidR="00405D04">
              <w:rPr>
                <w:rFonts w:hint="eastAsia"/>
              </w:rPr>
              <w:t>下水道事業を将来にわたって安定的に継続していくために中長期的な経営の基本計画である「柏原市下水道事業経営戦略」を令和</w:t>
            </w:r>
            <w:r w:rsidR="00405D04">
              <w:t>3</w:t>
            </w:r>
            <w:r w:rsidR="00405D04">
              <w:rPr>
                <w:rFonts w:hint="eastAsia"/>
              </w:rPr>
              <w:t>年</w:t>
            </w:r>
            <w:r w:rsidR="00405D04">
              <w:t>3</w:t>
            </w:r>
            <w:r w:rsidR="00405D04">
              <w:rPr>
                <w:rFonts w:hint="eastAsia"/>
              </w:rPr>
              <w:t>月に策定しました。</w:t>
            </w:r>
          </w:p>
          <w:p w:rsidR="00621FDA" w:rsidRDefault="00405D04" w:rsidP="00B800B1">
            <w:pPr>
              <w:ind w:firstLineChars="100" w:firstLine="210"/>
            </w:pPr>
            <w:r>
              <w:rPr>
                <w:rFonts w:hint="eastAsia"/>
              </w:rPr>
              <w:t>同経営戦略について、社会情勢の変化に伴う物価高騰等の影響を反映させた中間見直しを行い、経営戦略改定版の素案を策定しました。</w:t>
            </w:r>
          </w:p>
          <w:p w:rsidR="00B800B1" w:rsidRPr="00B800B1" w:rsidRDefault="00B800B1" w:rsidP="00B800B1">
            <w:pPr>
              <w:ind w:firstLineChars="100" w:firstLine="210"/>
            </w:pPr>
            <w:r>
              <w:rPr>
                <w:rFonts w:hint="eastAsia"/>
              </w:rPr>
              <w:t>つきましては、市民の皆様からご意見をいただくため、パブリックコメントを実施しますので、ご意見をお寄せください。</w:t>
            </w:r>
          </w:p>
        </w:tc>
      </w:tr>
      <w:tr w:rsidR="00621FDA" w:rsidTr="00560311">
        <w:tblPrEx>
          <w:tblCellMar>
            <w:top w:w="0" w:type="dxa"/>
            <w:bottom w:w="0" w:type="dxa"/>
          </w:tblCellMar>
        </w:tblPrEx>
        <w:trPr>
          <w:trHeight w:val="600"/>
        </w:trPr>
        <w:tc>
          <w:tcPr>
            <w:tcW w:w="1920" w:type="dxa"/>
            <w:vAlign w:val="center"/>
          </w:tcPr>
          <w:p w:rsidR="00621FDA" w:rsidRDefault="00621FDA">
            <w:pPr>
              <w:jc w:val="distribute"/>
            </w:pPr>
            <w:r>
              <w:rPr>
                <w:rFonts w:hint="eastAsia"/>
              </w:rPr>
              <w:t>申込期間</w:t>
            </w:r>
          </w:p>
        </w:tc>
        <w:tc>
          <w:tcPr>
            <w:tcW w:w="6600" w:type="dxa"/>
            <w:vAlign w:val="center"/>
          </w:tcPr>
          <w:p w:rsidR="00621FDA" w:rsidRDefault="00BE2CA2" w:rsidP="008103F9">
            <w:pPr>
              <w:ind w:firstLineChars="100" w:firstLine="210"/>
            </w:pPr>
            <w:r>
              <w:rPr>
                <w:rFonts w:hint="eastAsia"/>
              </w:rPr>
              <w:t>令和７年１０月１</w:t>
            </w:r>
            <w:r w:rsidR="00560311">
              <w:rPr>
                <w:rFonts w:hint="eastAsia"/>
              </w:rPr>
              <w:t>日</w:t>
            </w:r>
            <w:r w:rsidR="00B800B1">
              <w:rPr>
                <w:rFonts w:hint="eastAsia"/>
              </w:rPr>
              <w:t>から</w:t>
            </w:r>
            <w:r>
              <w:rPr>
                <w:rFonts w:hint="eastAsia"/>
              </w:rPr>
              <w:t>令和７</w:t>
            </w:r>
            <w:r w:rsidR="00560311">
              <w:rPr>
                <w:rFonts w:hint="eastAsia"/>
              </w:rPr>
              <w:t>年１０</w:t>
            </w:r>
            <w:r>
              <w:rPr>
                <w:rFonts w:hint="eastAsia"/>
              </w:rPr>
              <w:t>月１４</w:t>
            </w:r>
            <w:r w:rsidR="00621FDA">
              <w:rPr>
                <w:rFonts w:hint="eastAsia"/>
              </w:rPr>
              <w:t>日</w:t>
            </w:r>
            <w:r w:rsidR="00E06449">
              <w:rPr>
                <w:rFonts w:hint="eastAsia"/>
              </w:rPr>
              <w:t>まで</w:t>
            </w:r>
          </w:p>
        </w:tc>
      </w:tr>
      <w:tr w:rsidR="00621FDA" w:rsidTr="00560311">
        <w:tblPrEx>
          <w:tblCellMar>
            <w:top w:w="0" w:type="dxa"/>
            <w:bottom w:w="0" w:type="dxa"/>
          </w:tblCellMar>
        </w:tblPrEx>
        <w:trPr>
          <w:trHeight w:val="1160"/>
        </w:trPr>
        <w:tc>
          <w:tcPr>
            <w:tcW w:w="1920" w:type="dxa"/>
            <w:vAlign w:val="center"/>
          </w:tcPr>
          <w:p w:rsidR="00621FDA" w:rsidRDefault="00621FDA">
            <w:pPr>
              <w:jc w:val="distribute"/>
            </w:pPr>
            <w:r>
              <w:rPr>
                <w:rFonts w:hint="eastAsia"/>
              </w:rPr>
              <w:t>申込方法</w:t>
            </w:r>
          </w:p>
        </w:tc>
        <w:tc>
          <w:tcPr>
            <w:tcW w:w="6600" w:type="dxa"/>
            <w:vAlign w:val="center"/>
          </w:tcPr>
          <w:p w:rsidR="00621FDA" w:rsidRDefault="00621FDA" w:rsidP="00560311">
            <w:r>
              <w:rPr>
                <w:rFonts w:hint="eastAsia"/>
              </w:rPr>
              <w:t xml:space="preserve">　</w:t>
            </w:r>
            <w:r w:rsidR="00560311">
              <w:rPr>
                <w:rFonts w:hint="eastAsia"/>
              </w:rPr>
              <w:t>指定の申込書【市民参加申込書（様式第</w:t>
            </w:r>
            <w:r w:rsidR="00560311">
              <w:t>2</w:t>
            </w:r>
            <w:r w:rsidR="00BE2CA2">
              <w:rPr>
                <w:rFonts w:hint="eastAsia"/>
              </w:rPr>
              <w:t>号）】に住所、氏名を記載の上、下水</w:t>
            </w:r>
            <w:r w:rsidR="00E66C56">
              <w:rPr>
                <w:rFonts w:hint="eastAsia"/>
              </w:rPr>
              <w:t>総務課へ直接窓口持参、郵送又は</w:t>
            </w:r>
            <w:r w:rsidR="00560311">
              <w:rPr>
                <w:rFonts w:hint="eastAsia"/>
              </w:rPr>
              <w:t>電子メールのいずれかの方法で申し込むこと。</w:t>
            </w:r>
          </w:p>
        </w:tc>
      </w:tr>
      <w:tr w:rsidR="00621FDA" w:rsidTr="00560311">
        <w:tblPrEx>
          <w:tblCellMar>
            <w:top w:w="0" w:type="dxa"/>
            <w:bottom w:w="0" w:type="dxa"/>
          </w:tblCellMar>
        </w:tblPrEx>
        <w:trPr>
          <w:trHeight w:val="1118"/>
        </w:trPr>
        <w:tc>
          <w:tcPr>
            <w:tcW w:w="1920" w:type="dxa"/>
            <w:vAlign w:val="center"/>
          </w:tcPr>
          <w:p w:rsidR="00621FDA" w:rsidRDefault="00621FDA">
            <w:pPr>
              <w:jc w:val="distribute"/>
            </w:pPr>
            <w:r>
              <w:rPr>
                <w:rFonts w:hint="eastAsia"/>
              </w:rPr>
              <w:t>備考</w:t>
            </w:r>
          </w:p>
        </w:tc>
        <w:tc>
          <w:tcPr>
            <w:tcW w:w="6600" w:type="dxa"/>
            <w:vAlign w:val="center"/>
          </w:tcPr>
          <w:p w:rsidR="00621FDA" w:rsidRDefault="00621FDA" w:rsidP="005A06CD">
            <w:r>
              <w:rPr>
                <w:rFonts w:hint="eastAsia"/>
              </w:rPr>
              <w:t xml:space="preserve">　</w:t>
            </w:r>
            <w:r w:rsidR="005A06CD">
              <w:rPr>
                <w:rFonts w:hint="eastAsia"/>
              </w:rPr>
              <w:t>閲覧場所</w:t>
            </w:r>
          </w:p>
          <w:p w:rsidR="005A06CD" w:rsidRDefault="005A06CD" w:rsidP="005A06CD">
            <w:r>
              <w:rPr>
                <w:rFonts w:hint="eastAsia"/>
              </w:rPr>
              <w:t xml:space="preserve">　・柏原市ウェブサイト</w:t>
            </w:r>
          </w:p>
          <w:p w:rsidR="005A06CD" w:rsidRDefault="005A06CD" w:rsidP="005A06CD">
            <w:r>
              <w:rPr>
                <w:rFonts w:hint="eastAsia"/>
              </w:rPr>
              <w:t xml:space="preserve">　・柏原市役所　</w:t>
            </w:r>
            <w:r w:rsidR="00BE2CA2">
              <w:rPr>
                <w:rFonts w:hint="eastAsia"/>
              </w:rPr>
              <w:t>都市みどり安全</w:t>
            </w:r>
            <w:r w:rsidR="00536277">
              <w:rPr>
                <w:rFonts w:hint="eastAsia"/>
              </w:rPr>
              <w:t>部</w:t>
            </w:r>
            <w:r w:rsidR="00536277">
              <w:t xml:space="preserve"> </w:t>
            </w:r>
            <w:r w:rsidR="00BE2CA2">
              <w:rPr>
                <w:rFonts w:hint="eastAsia"/>
              </w:rPr>
              <w:t>下水</w:t>
            </w:r>
            <w:r w:rsidR="00536277">
              <w:rPr>
                <w:rFonts w:hint="eastAsia"/>
              </w:rPr>
              <w:t>総務課</w:t>
            </w:r>
            <w:r w:rsidR="00536277">
              <w:t xml:space="preserve"> </w:t>
            </w:r>
            <w:r>
              <w:rPr>
                <w:rFonts w:hint="eastAsia"/>
              </w:rPr>
              <w:t>別館</w:t>
            </w:r>
            <w:r w:rsidR="00536277">
              <w:rPr>
                <w:rFonts w:hint="eastAsia"/>
              </w:rPr>
              <w:t>１</w:t>
            </w:r>
            <w:r>
              <w:rPr>
                <w:rFonts w:hint="eastAsia"/>
              </w:rPr>
              <w:t>階②番窓口</w:t>
            </w:r>
          </w:p>
        </w:tc>
      </w:tr>
      <w:tr w:rsidR="00621FDA" w:rsidTr="00560311">
        <w:tblPrEx>
          <w:tblCellMar>
            <w:top w:w="0" w:type="dxa"/>
            <w:bottom w:w="0" w:type="dxa"/>
          </w:tblCellMar>
        </w:tblPrEx>
        <w:trPr>
          <w:trHeight w:val="1418"/>
        </w:trPr>
        <w:tc>
          <w:tcPr>
            <w:tcW w:w="1920" w:type="dxa"/>
            <w:vAlign w:val="center"/>
          </w:tcPr>
          <w:p w:rsidR="00621FDA" w:rsidRDefault="00621FDA">
            <w:pPr>
              <w:jc w:val="distribute"/>
            </w:pPr>
            <w:r>
              <w:rPr>
                <w:rFonts w:hint="eastAsia"/>
              </w:rPr>
              <w:t>問合せ先</w:t>
            </w:r>
          </w:p>
        </w:tc>
        <w:tc>
          <w:tcPr>
            <w:tcW w:w="6600" w:type="dxa"/>
            <w:vAlign w:val="center"/>
          </w:tcPr>
          <w:p w:rsidR="005A06CD" w:rsidRPr="005A06CD" w:rsidRDefault="00621FDA" w:rsidP="00560311">
            <w:pPr>
              <w:rPr>
                <w:rFonts w:hAnsi="ＭＳ 明朝" w:cs="ＭＳ ゴシック"/>
                <w:color w:val="3D3F43"/>
                <w:szCs w:val="21"/>
              </w:rPr>
            </w:pPr>
            <w:r>
              <w:rPr>
                <w:rFonts w:hint="eastAsia"/>
              </w:rPr>
              <w:t xml:space="preserve">　</w:t>
            </w:r>
            <w:r w:rsidR="005A06CD" w:rsidRPr="005A06CD">
              <w:rPr>
                <w:rFonts w:hAnsi="ＭＳ 明朝" w:cs="ＭＳ ゴシック" w:hint="eastAsia"/>
                <w:color w:val="3D3F43"/>
                <w:szCs w:val="21"/>
              </w:rPr>
              <w:t>〒</w:t>
            </w:r>
            <w:r w:rsidR="005A06CD" w:rsidRPr="005A06CD">
              <w:rPr>
                <w:rFonts w:hAnsi="ＭＳ 明朝" w:cs="ＭＳ ゴシック"/>
                <w:color w:val="3D3F43"/>
                <w:szCs w:val="21"/>
              </w:rPr>
              <w:t xml:space="preserve">582-8555 </w:t>
            </w:r>
          </w:p>
          <w:p w:rsidR="005A06CD" w:rsidRPr="005A06CD" w:rsidRDefault="005A06CD" w:rsidP="00560311">
            <w:pPr>
              <w:ind w:firstLineChars="100" w:firstLine="210"/>
              <w:rPr>
                <w:rFonts w:hAnsi="ＭＳ 明朝" w:cs="ＭＳ ゴシック"/>
                <w:color w:val="3D3F43"/>
                <w:szCs w:val="21"/>
              </w:rPr>
            </w:pPr>
            <w:r w:rsidRPr="005A06CD">
              <w:rPr>
                <w:rFonts w:hAnsi="ＭＳ 明朝" w:cs="ＭＳ ゴシック" w:hint="eastAsia"/>
                <w:color w:val="3D3F43"/>
                <w:szCs w:val="21"/>
              </w:rPr>
              <w:t>大阪府柏原市安堂町</w:t>
            </w:r>
            <w:r w:rsidRPr="005A06CD">
              <w:rPr>
                <w:rFonts w:hAnsi="ＭＳ 明朝" w:cs="ＭＳ ゴシック"/>
                <w:color w:val="3D3F43"/>
                <w:szCs w:val="21"/>
              </w:rPr>
              <w:t>1-55</w:t>
            </w:r>
          </w:p>
          <w:p w:rsidR="005A06CD" w:rsidRDefault="005A06CD" w:rsidP="00560311">
            <w:pPr>
              <w:ind w:firstLineChars="100" w:firstLine="210"/>
              <w:rPr>
                <w:szCs w:val="21"/>
              </w:rPr>
            </w:pPr>
            <w:r>
              <w:rPr>
                <w:rFonts w:hint="eastAsia"/>
                <w:szCs w:val="21"/>
              </w:rPr>
              <w:t xml:space="preserve">柏原市役所　</w:t>
            </w:r>
            <w:r w:rsidR="00BE2CA2">
              <w:rPr>
                <w:rFonts w:hint="eastAsia"/>
                <w:szCs w:val="21"/>
              </w:rPr>
              <w:t>都市みどり安全</w:t>
            </w:r>
            <w:r>
              <w:rPr>
                <w:rFonts w:hint="eastAsia"/>
                <w:szCs w:val="21"/>
              </w:rPr>
              <w:t xml:space="preserve">部　</w:t>
            </w:r>
            <w:r w:rsidR="00BE2CA2">
              <w:rPr>
                <w:rFonts w:hint="eastAsia"/>
                <w:szCs w:val="21"/>
              </w:rPr>
              <w:t>下水</w:t>
            </w:r>
            <w:r w:rsidRPr="004A5BF0">
              <w:rPr>
                <w:rFonts w:hint="eastAsia"/>
                <w:szCs w:val="21"/>
              </w:rPr>
              <w:t>総務課</w:t>
            </w:r>
          </w:p>
          <w:p w:rsidR="00621FDA" w:rsidRPr="00560311" w:rsidRDefault="005A06CD" w:rsidP="00BE2CA2">
            <w:pPr>
              <w:ind w:firstLineChars="100" w:firstLine="210"/>
              <w:rPr>
                <w:szCs w:val="21"/>
              </w:rPr>
            </w:pPr>
            <w:r>
              <w:rPr>
                <w:rFonts w:asciiTheme="minorEastAsia" w:eastAsiaTheme="minorEastAsia" w:hAnsiTheme="minorEastAsia" w:cs="Segoe UI Emoji"/>
                <w:szCs w:val="21"/>
              </w:rPr>
              <w:t>TEL</w:t>
            </w:r>
            <w:r w:rsidR="00560311">
              <w:rPr>
                <w:rFonts w:hint="eastAsia"/>
                <w:szCs w:val="21"/>
              </w:rPr>
              <w:t>：</w:t>
            </w:r>
            <w:r w:rsidR="00BE2CA2">
              <w:rPr>
                <w:szCs w:val="21"/>
              </w:rPr>
              <w:t>072-972-0911</w:t>
            </w:r>
            <w:r w:rsidR="00560311">
              <w:rPr>
                <w:rFonts w:hint="eastAsia"/>
                <w:szCs w:val="21"/>
              </w:rPr>
              <w:t xml:space="preserve">　</w:t>
            </w:r>
            <w:r w:rsidR="00560311">
              <w:rPr>
                <w:szCs w:val="21"/>
              </w:rPr>
              <w:t>mail</w:t>
            </w:r>
            <w:r w:rsidR="00560311">
              <w:rPr>
                <w:rFonts w:hint="eastAsia"/>
                <w:szCs w:val="21"/>
              </w:rPr>
              <w:t>：</w:t>
            </w:r>
            <w:hyperlink r:id="rId6" w:history="1">
              <w:r w:rsidR="00560311" w:rsidRPr="004A5BF0">
                <w:rPr>
                  <w:rStyle w:val="ae"/>
                  <w:rFonts w:ascii="ＭＳ ゴシック" w:eastAsia="ＭＳ ゴシック" w:hAnsi="ＭＳ ゴシック" w:cs="ＭＳ ゴシック"/>
                  <w:szCs w:val="21"/>
                </w:rPr>
                <w:t>gesui-gyoumu@city.kashiwara.lg.jp</w:t>
              </w:r>
            </w:hyperlink>
          </w:p>
        </w:tc>
      </w:tr>
    </w:tbl>
    <w:p w:rsidR="00621FDA" w:rsidRDefault="00621FDA"/>
    <w:sectPr w:rsidR="00621FDA">
      <w:footerReference w:type="even" r:id="rId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0614" w:rsidRDefault="00F50614" w:rsidP="005A3B18">
      <w:r>
        <w:separator/>
      </w:r>
    </w:p>
  </w:endnote>
  <w:endnote w:type="continuationSeparator" w:id="0">
    <w:p w:rsidR="00F50614" w:rsidRDefault="00F50614" w:rsidP="005A3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FDA" w:rsidRDefault="00621FD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621FDA" w:rsidRDefault="00621FDA">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0614" w:rsidRDefault="00F50614" w:rsidP="005A3B18">
      <w:r>
        <w:separator/>
      </w:r>
    </w:p>
  </w:footnote>
  <w:footnote w:type="continuationSeparator" w:id="0">
    <w:p w:rsidR="00F50614" w:rsidRDefault="00F50614" w:rsidP="005A3B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FDA"/>
    <w:rsid w:val="00063CF6"/>
    <w:rsid w:val="001423D9"/>
    <w:rsid w:val="003E0EBE"/>
    <w:rsid w:val="003F4FBF"/>
    <w:rsid w:val="00405D04"/>
    <w:rsid w:val="004A5BF0"/>
    <w:rsid w:val="004C5B50"/>
    <w:rsid w:val="00536277"/>
    <w:rsid w:val="005436BC"/>
    <w:rsid w:val="00560311"/>
    <w:rsid w:val="005A06CD"/>
    <w:rsid w:val="005A3B18"/>
    <w:rsid w:val="005D7F78"/>
    <w:rsid w:val="00621FDA"/>
    <w:rsid w:val="008103F9"/>
    <w:rsid w:val="008A5BDE"/>
    <w:rsid w:val="00942C6D"/>
    <w:rsid w:val="009A4CD8"/>
    <w:rsid w:val="00A96192"/>
    <w:rsid w:val="00AD4898"/>
    <w:rsid w:val="00AE0BC3"/>
    <w:rsid w:val="00B149C9"/>
    <w:rsid w:val="00B800B1"/>
    <w:rsid w:val="00BA6397"/>
    <w:rsid w:val="00BE2CA2"/>
    <w:rsid w:val="00CE6DC0"/>
    <w:rsid w:val="00E06449"/>
    <w:rsid w:val="00E317F9"/>
    <w:rsid w:val="00E55826"/>
    <w:rsid w:val="00E66C56"/>
    <w:rsid w:val="00F506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E3D49178-FD3C-479D-9F12-274384A77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2">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pPr>
      <w:widowControl w:val="0"/>
      <w:wordWrap w:val="0"/>
      <w:overflowPunct w:val="0"/>
      <w:autoSpaceDE w:val="0"/>
      <w:autoSpaceDN w:val="0"/>
      <w:jc w:val="both"/>
    </w:pPr>
    <w:rPr>
      <w:rFonts w:ascii="ＭＳ 明朝"/>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sz w:val="24"/>
      <w:szCs w:val="24"/>
    </w:rPr>
  </w:style>
  <w:style w:type="character" w:styleId="ae">
    <w:name w:val="Hyperlink"/>
    <w:basedOn w:val="a0"/>
    <w:uiPriority w:val="99"/>
    <w:unhideWhenUsed/>
    <w:rsid w:val="005A06CD"/>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l-gw2.city.kashiwara.osaka.jp:81/scripts/cbag/ag.exe?page=MailSend&amp;text=gesui%2Dgyoumu%40city%2Ekashiwara%2Elg%2Ej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user</cp:lastModifiedBy>
  <cp:revision>2</cp:revision>
  <cp:lastPrinted>2001-10-05T07:32:00Z</cp:lastPrinted>
  <dcterms:created xsi:type="dcterms:W3CDTF">2025-09-30T07:31:00Z</dcterms:created>
  <dcterms:modified xsi:type="dcterms:W3CDTF">2025-09-30T07:31:00Z</dcterms:modified>
</cp:coreProperties>
</file>